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88" w:rsidRDefault="00890857" w:rsidP="002D01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ГЛХУ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лесхоз» с</w:t>
      </w:r>
      <w:r w:rsidR="002D0188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по 31 декабря организует</w:t>
      </w:r>
      <w:r w:rsidR="002D0188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0188">
        <w:rPr>
          <w:rFonts w:ascii="Times New Roman" w:hAnsi="Times New Roman" w:cs="Times New Roman"/>
          <w:sz w:val="28"/>
          <w:szCs w:val="28"/>
        </w:rPr>
        <w:t xml:space="preserve"> новогодних деревьев и букетов</w:t>
      </w:r>
      <w:r w:rsidR="00ED699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лесничествах района, где отпускная цена без НДС (НДС 20%) будет составлять:</w:t>
      </w:r>
    </w:p>
    <w:p w:rsidR="00890857" w:rsidRDefault="00890857" w:rsidP="002D01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0857">
        <w:rPr>
          <w:rFonts w:ascii="Times New Roman" w:hAnsi="Times New Roman" w:cs="Times New Roman"/>
          <w:b/>
          <w:sz w:val="28"/>
          <w:szCs w:val="28"/>
        </w:rPr>
        <w:t>Дерево новогоднее (сосна)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от 0,5 до 1,0 м вкл. – 8,50 руб.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1,001 до 2,5 м вкл. – 11,50 руб.</w:t>
      </w:r>
    </w:p>
    <w:p w:rsidR="00890857" w:rsidRDefault="00890857" w:rsidP="008908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0857">
        <w:rPr>
          <w:rFonts w:ascii="Times New Roman" w:hAnsi="Times New Roman" w:cs="Times New Roman"/>
          <w:b/>
          <w:sz w:val="28"/>
          <w:szCs w:val="28"/>
        </w:rPr>
        <w:t>Дерево новогоднее (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890857">
        <w:rPr>
          <w:rFonts w:ascii="Times New Roman" w:hAnsi="Times New Roman" w:cs="Times New Roman"/>
          <w:b/>
          <w:sz w:val="28"/>
          <w:szCs w:val="28"/>
        </w:rPr>
        <w:t>)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от 0,5 до 1,0 м вкл. – 6,80 руб.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1,001 до 2,0 м вкл. – 8,60 руб.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2,1 до 3,0 м вкл. – 15,0 руб.</w:t>
      </w:r>
    </w:p>
    <w:p w:rsidR="00890857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3,001 до 4,0 м вкл. – 31,0</w:t>
      </w:r>
      <w:r w:rsidR="00B610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61081" w:rsidRDefault="00890857" w:rsidP="00890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4,001 до 5,0 м вкл. – 46,0</w:t>
      </w:r>
      <w:r w:rsidR="00B610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0857" w:rsidRDefault="00B61081" w:rsidP="008908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букет</w:t>
      </w:r>
      <w:r>
        <w:rPr>
          <w:rFonts w:ascii="Times New Roman" w:hAnsi="Times New Roman" w:cs="Times New Roman"/>
          <w:sz w:val="28"/>
          <w:szCs w:val="28"/>
        </w:rPr>
        <w:t xml:space="preserve"> – 4,00 руб.</w:t>
      </w:r>
    </w:p>
    <w:p w:rsidR="00B61081" w:rsidRPr="00B61081" w:rsidRDefault="00B61081" w:rsidP="008908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0857" w:rsidRPr="00890857" w:rsidRDefault="00B61081" w:rsidP="008908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такой же период ГЛХУ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лесхоз» будут организованы две торговые точки:</w:t>
      </w:r>
    </w:p>
    <w:p w:rsidR="002D0188" w:rsidRDefault="002D0188" w:rsidP="002D0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Червень, ул. Барыкина (возле павильона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Зоолэнд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2D0188" w:rsidRDefault="002D0188" w:rsidP="002D01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Смиловичи (на площади).</w:t>
      </w:r>
    </w:p>
    <w:p w:rsidR="002D0188" w:rsidRDefault="00B61081" w:rsidP="002D01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 этих торговых точках </w:t>
      </w:r>
      <w:r w:rsidR="002D018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22A2A">
        <w:rPr>
          <w:rFonts w:ascii="Times New Roman" w:hAnsi="Times New Roman" w:cs="Times New Roman"/>
          <w:sz w:val="28"/>
          <w:szCs w:val="28"/>
        </w:rPr>
        <w:t>составлять</w:t>
      </w:r>
      <w:r w:rsidR="002D0188">
        <w:rPr>
          <w:rFonts w:ascii="Times New Roman" w:hAnsi="Times New Roman" w:cs="Times New Roman"/>
          <w:sz w:val="28"/>
          <w:szCs w:val="28"/>
        </w:rPr>
        <w:t>:</w:t>
      </w:r>
    </w:p>
    <w:p w:rsidR="00B61081" w:rsidRDefault="00B61081" w:rsidP="00B610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0857">
        <w:rPr>
          <w:rFonts w:ascii="Times New Roman" w:hAnsi="Times New Roman" w:cs="Times New Roman"/>
          <w:b/>
          <w:sz w:val="28"/>
          <w:szCs w:val="28"/>
        </w:rPr>
        <w:t>Дерево новогоднее (сосна)</w:t>
      </w:r>
    </w:p>
    <w:p w:rsidR="00B61081" w:rsidRDefault="00B61081" w:rsidP="00B61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от 0,5 до 1,0 м вкл. – 13,50 руб.</w:t>
      </w:r>
    </w:p>
    <w:p w:rsidR="00B61081" w:rsidRDefault="00B61081" w:rsidP="00B61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1,001 до 2,5 м вкл. – 17,00 руб.</w:t>
      </w:r>
    </w:p>
    <w:p w:rsidR="00B61081" w:rsidRDefault="00B61081" w:rsidP="00B610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0857">
        <w:rPr>
          <w:rFonts w:ascii="Times New Roman" w:hAnsi="Times New Roman" w:cs="Times New Roman"/>
          <w:b/>
          <w:sz w:val="28"/>
          <w:szCs w:val="28"/>
        </w:rPr>
        <w:t>Дерево новогоднее (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890857">
        <w:rPr>
          <w:rFonts w:ascii="Times New Roman" w:hAnsi="Times New Roman" w:cs="Times New Roman"/>
          <w:b/>
          <w:sz w:val="28"/>
          <w:szCs w:val="28"/>
        </w:rPr>
        <w:t>)</w:t>
      </w:r>
    </w:p>
    <w:p w:rsidR="00B61081" w:rsidRDefault="00B61081" w:rsidP="00B61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от 0,5 до 1,0 м вкл. – 10,50 руб.</w:t>
      </w:r>
    </w:p>
    <w:p w:rsidR="00B61081" w:rsidRDefault="00B61081" w:rsidP="00B61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1,001 до 2,0 м вкл. – 12,60 руб.</w:t>
      </w:r>
    </w:p>
    <w:p w:rsidR="00B61081" w:rsidRDefault="00B61081" w:rsidP="00B61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2,1 до 3,0 м вкл. – 15,75 руб.</w:t>
      </w:r>
    </w:p>
    <w:p w:rsidR="00B61081" w:rsidRDefault="00B61081" w:rsidP="00B610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букет</w:t>
      </w:r>
      <w:r>
        <w:rPr>
          <w:rFonts w:ascii="Times New Roman" w:hAnsi="Times New Roman" w:cs="Times New Roman"/>
          <w:sz w:val="28"/>
          <w:szCs w:val="28"/>
        </w:rPr>
        <w:t xml:space="preserve"> – 4,50 руб.</w:t>
      </w:r>
    </w:p>
    <w:p w:rsidR="00BE7601" w:rsidRPr="00C25643" w:rsidRDefault="00BE7601" w:rsidP="00BE76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 в п/л горшках</w:t>
      </w:r>
      <w:r>
        <w:rPr>
          <w:rFonts w:ascii="Times New Roman" w:hAnsi="Times New Roman" w:cs="Times New Roman"/>
          <w:sz w:val="28"/>
          <w:szCs w:val="28"/>
        </w:rPr>
        <w:t xml:space="preserve"> – 17,00 руб.</w:t>
      </w:r>
    </w:p>
    <w:p w:rsidR="00B61081" w:rsidRDefault="00B61081" w:rsidP="00BE76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081" w:rsidRDefault="00B61081" w:rsidP="002D0188">
      <w:pPr>
        <w:spacing w:after="0"/>
        <w:ind w:firstLine="709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6108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физических лиц при одноразовой покупке от 20 и бо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лее деревьев доставка в г. Червень бесплатно.</w:t>
      </w:r>
    </w:p>
    <w:p w:rsidR="00B61081" w:rsidRDefault="00B61081" w:rsidP="002D0188">
      <w:pPr>
        <w:spacing w:after="0"/>
        <w:ind w:firstLine="709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77D69" w:rsidRPr="00B61081" w:rsidRDefault="00377D69" w:rsidP="002D01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ГЛХУ «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Червенский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лесхоз» предупреждает, что согласно ст.15.22 КоАП РБ 194-3 от 21.04.2003 г. незаконная рубка новогодних деревьев влечет наложение штрафа от 5 до 300 базовых величин.</w:t>
      </w:r>
    </w:p>
    <w:p w:rsidR="002D0188" w:rsidRPr="002D0188" w:rsidRDefault="002D0188" w:rsidP="002D01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188" w:rsidRPr="002D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3C4C"/>
    <w:multiLevelType w:val="hybridMultilevel"/>
    <w:tmpl w:val="33C8D7CA"/>
    <w:lvl w:ilvl="0" w:tplc="6352B9D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88"/>
    <w:rsid w:val="00022A2A"/>
    <w:rsid w:val="00163C13"/>
    <w:rsid w:val="002D0188"/>
    <w:rsid w:val="00377D69"/>
    <w:rsid w:val="00520033"/>
    <w:rsid w:val="00890857"/>
    <w:rsid w:val="00A039A3"/>
    <w:rsid w:val="00A468CC"/>
    <w:rsid w:val="00B61081"/>
    <w:rsid w:val="00BE7601"/>
    <w:rsid w:val="00C25643"/>
    <w:rsid w:val="00E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A8030-1E87-4C0A-8183-F40E3495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C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61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2019-12-09T10:35:00Z</cp:lastPrinted>
  <dcterms:created xsi:type="dcterms:W3CDTF">2019-12-04T13:21:00Z</dcterms:created>
  <dcterms:modified xsi:type="dcterms:W3CDTF">2019-12-09T11:25:00Z</dcterms:modified>
</cp:coreProperties>
</file>