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8E" w:rsidRDefault="00CF3294" w:rsidP="00CF32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4A9C">
        <w:rPr>
          <w:rFonts w:ascii="Times New Roman" w:hAnsi="Times New Roman" w:cs="Times New Roman"/>
          <w:sz w:val="28"/>
          <w:szCs w:val="28"/>
        </w:rPr>
        <w:t>Деление территории охотничьего хозяйства на егерские обходы, охотничьи дачи, лесничества</w:t>
      </w:r>
      <w:r w:rsidR="0020628E" w:rsidRPr="0020628E">
        <w:rPr>
          <w:rFonts w:ascii="Times New Roman" w:hAnsi="Times New Roman" w:cs="Times New Roman"/>
          <w:sz w:val="28"/>
          <w:szCs w:val="28"/>
        </w:rPr>
        <w:t>.</w:t>
      </w:r>
    </w:p>
    <w:p w:rsidR="00CF3294" w:rsidRPr="00C54A9C" w:rsidRDefault="00CF3294" w:rsidP="00CF32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4A9C">
        <w:rPr>
          <w:rFonts w:ascii="Times New Roman" w:hAnsi="Times New Roman" w:cs="Times New Roman"/>
          <w:sz w:val="28"/>
          <w:szCs w:val="28"/>
        </w:rPr>
        <w:t xml:space="preserve"> Территориально 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Червенское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 охотхозяйство  разделено на один егерский обход.</w:t>
      </w:r>
    </w:p>
    <w:p w:rsidR="00CF3294" w:rsidRPr="00C54A9C" w:rsidRDefault="00CF3294" w:rsidP="00CF329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4A9C">
        <w:rPr>
          <w:rFonts w:ascii="Times New Roman" w:hAnsi="Times New Roman" w:cs="Times New Roman"/>
          <w:sz w:val="28"/>
          <w:szCs w:val="28"/>
        </w:rPr>
        <w:t xml:space="preserve">Деление территории охотничьего хозяйства на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зоны</w:t>
      </w:r>
      <w:r w:rsidR="0020628E" w:rsidRPr="0020628E">
        <w:rPr>
          <w:rFonts w:ascii="Times New Roman" w:hAnsi="Times New Roman" w:cs="Times New Roman"/>
          <w:sz w:val="28"/>
          <w:szCs w:val="28"/>
        </w:rPr>
        <w:t>.</w:t>
      </w:r>
      <w:r w:rsidRPr="00C54A9C">
        <w:rPr>
          <w:rFonts w:ascii="Times New Roman" w:hAnsi="Times New Roman" w:cs="Times New Roman"/>
          <w:sz w:val="28"/>
          <w:szCs w:val="28"/>
        </w:rPr>
        <w:t xml:space="preserve">  Настоящим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охотоустройством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 на территории охотхозяйства выделены следующие </w:t>
      </w:r>
      <w:proofErr w:type="spellStart"/>
      <w:r w:rsidRPr="00C54A9C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C54A9C">
        <w:rPr>
          <w:rFonts w:ascii="Times New Roman" w:hAnsi="Times New Roman" w:cs="Times New Roman"/>
          <w:sz w:val="28"/>
          <w:szCs w:val="28"/>
        </w:rPr>
        <w:t xml:space="preserve">  зоны: зона преимущественного ведения охотничье</w:t>
      </w:r>
      <w:r w:rsidR="0020628E">
        <w:rPr>
          <w:rFonts w:ascii="Times New Roman" w:hAnsi="Times New Roman" w:cs="Times New Roman"/>
          <w:sz w:val="28"/>
          <w:szCs w:val="28"/>
        </w:rPr>
        <w:t>го хозяйства на пушных животных</w:t>
      </w:r>
      <w:r w:rsidRPr="00C54A9C">
        <w:rPr>
          <w:rFonts w:ascii="Times New Roman" w:hAnsi="Times New Roman" w:cs="Times New Roman"/>
          <w:sz w:val="28"/>
          <w:szCs w:val="28"/>
        </w:rPr>
        <w:t>,</w:t>
      </w:r>
      <w:r w:rsidR="0020628E" w:rsidRPr="0020628E">
        <w:rPr>
          <w:rFonts w:ascii="Times New Roman" w:hAnsi="Times New Roman" w:cs="Times New Roman"/>
          <w:sz w:val="28"/>
          <w:szCs w:val="28"/>
        </w:rPr>
        <w:t xml:space="preserve"> </w:t>
      </w:r>
      <w:r w:rsidRPr="00C54A9C">
        <w:rPr>
          <w:rFonts w:ascii="Times New Roman" w:hAnsi="Times New Roman" w:cs="Times New Roman"/>
          <w:sz w:val="28"/>
          <w:szCs w:val="28"/>
        </w:rPr>
        <w:t xml:space="preserve">боровую полевую и водоплавающую дичь–зона Б. </w:t>
      </w:r>
      <w:bookmarkStart w:id="0" w:name="_GoBack"/>
      <w:bookmarkEnd w:id="0"/>
      <w:r w:rsidRPr="00C54A9C">
        <w:rPr>
          <w:rFonts w:ascii="Times New Roman" w:hAnsi="Times New Roman" w:cs="Times New Roman"/>
          <w:sz w:val="28"/>
          <w:szCs w:val="28"/>
        </w:rPr>
        <w:t>Зона преимущественного ведения охотничьего хозяйства на копытных животны</w:t>
      </w:r>
      <w:proofErr w:type="gramStart"/>
      <w:r w:rsidRPr="00C54A9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54A9C">
        <w:rPr>
          <w:rFonts w:ascii="Times New Roman" w:hAnsi="Times New Roman" w:cs="Times New Roman"/>
          <w:sz w:val="28"/>
          <w:szCs w:val="28"/>
        </w:rPr>
        <w:t xml:space="preserve"> зона А. Зона покоя –зона В. Зона натаски, нагонки и (или )проведения соревнований  охотничьих собак  и ловчих птиц- зона Г. </w:t>
      </w:r>
    </w:p>
    <w:p w:rsidR="004C09AA" w:rsidRDefault="004C09AA"/>
    <w:sectPr w:rsidR="004C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94"/>
    <w:rsid w:val="0020628E"/>
    <w:rsid w:val="004C09AA"/>
    <w:rsid w:val="00C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dcterms:created xsi:type="dcterms:W3CDTF">2018-09-24T09:29:00Z</dcterms:created>
  <dcterms:modified xsi:type="dcterms:W3CDTF">2018-11-13T11:47:00Z</dcterms:modified>
</cp:coreProperties>
</file>