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F1" w:rsidRPr="00DE77F1" w:rsidRDefault="00DE77F1" w:rsidP="00DE77F1">
      <w:pPr>
        <w:keepNext/>
        <w:keepLines/>
        <w:widowControl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</w:pPr>
      <w:r w:rsidRPr="00DE77F1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</w:rPr>
        <w:t>1.1 Местоположение, границы арендуемых охотничьих угодий</w:t>
      </w:r>
    </w:p>
    <w:p w:rsidR="00DE77F1" w:rsidRPr="00DE77F1" w:rsidRDefault="00DE77F1" w:rsidP="00DE7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Охотничьи угодья Червенского лесхоза расположены на территории Червенского района Минской области и состоят из двух изолированных участков. </w:t>
      </w:r>
    </w:p>
    <w:p w:rsidR="00DE77F1" w:rsidRPr="00DE77F1" w:rsidRDefault="00DE77F1" w:rsidP="00DE7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Охотничьи угодья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Червенского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лесхоза (участок № 1) на севере граничат с охотничьими угодьями учреждения «Борисовская МРОС» РГОО «БООР», на востоке – с охотничьими угодьями Березинского лесхоза, на юге – с охотничьими угодьями Червенского охотничьего хозяйства учреждения «ОС Минской области» РГОО «БООР», на западе – с охотничьими угодьями Смолевичского лесхоза.</w:t>
      </w:r>
    </w:p>
    <w:p w:rsidR="00DE77F1" w:rsidRPr="00DE77F1" w:rsidRDefault="00DE77F1" w:rsidP="00DE77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границ охотничьих угодий Червенского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bookmarkStart w:id="0" w:name="_GoBack"/>
      <w:bookmarkEnd w:id="0"/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есхоза (участок № 1)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договором аренды охотничьих угодий от 18.06.2024 № 14, заключенным между Минским областным исполнительным комитетом и Червенским лесхозом приведено ниже: </w:t>
      </w:r>
    </w:p>
    <w:p w:rsidR="00DE77F1" w:rsidRPr="00DE77F1" w:rsidRDefault="00DE77F1" w:rsidP="00DE7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b/>
          <w:sz w:val="24"/>
          <w:szCs w:val="24"/>
        </w:rPr>
        <w:t>северная: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северо-западного угла квартала 4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Рованичского лесничества Червенского лесхоза в юго-восточном направлении по северной границе квартала 4 Рованичского лесничества Червенского лесхоза до места ее пересечения с административной границей между Червенским и Борисовским районами, далее в юго-восточном, северо-восточном, обратно юго-восточном направлениях по административной границе между Червенским и Борисовским районами до места пересечения административных границ Червенского, Борисовского и Березинского районов; 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</w:p>
    <w:p w:rsidR="00DE77F1" w:rsidRPr="00DE77F1" w:rsidRDefault="00DE77F1" w:rsidP="00DE77F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b/>
          <w:sz w:val="24"/>
          <w:szCs w:val="24"/>
        </w:rPr>
        <w:t>восточная: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7F1">
        <w:rPr>
          <w:rFonts w:ascii="Times New Roman" w:eastAsia="MS Mincho" w:hAnsi="Times New Roman" w:cs="Times New Roman"/>
          <w:sz w:val="24"/>
          <w:szCs w:val="24"/>
        </w:rPr>
        <w:t xml:space="preserve">от места пересечения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>административных границ Червенского, Борисовского и Березинского районов</w:t>
      </w:r>
      <w:r w:rsidRPr="00DE77F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в юго-восточном и юго-западном направлениях по административной границе между Червенским и Березинским районами до места ее пересечения с грунтовой дорогой в точке с координатами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>53°53'31,6" СШ, 28°41'16,1 ВД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, далее в юго-западном направлении по указанной грунтовой дороге до деревни Дубовручье, далее в юго-западном направлении по автомобильной дороге Н-9945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Замосточье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Рованичи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Старый Пруд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до агрогородка Красный Дар;</w:t>
      </w:r>
    </w:p>
    <w:p w:rsidR="00DE77F1" w:rsidRPr="00DE77F1" w:rsidRDefault="00DE77F1" w:rsidP="00DE7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b/>
          <w:sz w:val="24"/>
          <w:szCs w:val="24"/>
        </w:rPr>
        <w:t>южная: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7F1"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>агрогородка</w:t>
      </w:r>
      <w:r w:rsidRPr="00DE77F1">
        <w:rPr>
          <w:rFonts w:ascii="Times New Roman" w:eastAsia="MS Mincho" w:hAnsi="Times New Roman" w:cs="Times New Roman"/>
          <w:sz w:val="24"/>
          <w:szCs w:val="24"/>
        </w:rPr>
        <w:t xml:space="preserve"> Красный Дар по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автомобильной дороге Н-9945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Замосточье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Рованичи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Старый Пруд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в юго-западном направлении до места ее пересечения с автомобильной дорогой Н-9977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Виноградовка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Кадище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Малиновка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, далее в северо-западном направлении по указанной автомобильной дороге до деревни Кадище, далее в северо-западном направлении по грунтовой дороге, проходящей через поле до южной границы квартала 98 Рованичского лесничества Червенского лесхоза, далее в юго-западном направлении по грунтовой дороге до северо-западного угла квартала 1 Ивановского лесничества Червенского лесхоза, далее в юго-западном направлении по западной границе квартала 1 Ивановского лесничества Червенского лесхоза до места ее пересечения с грунтовой дорогой, далее в западном направлении по указанной грунтовой дороге до деревни Калита, далее в западном направлении по автомобильной дороге Н-9971 Домовицк-Калита до места ее пересечения с грунтовой дорогой, далее в северо-западном направлении по указанной грунтовой дороге до деревни Новозерье; </w:t>
      </w:r>
    </w:p>
    <w:p w:rsidR="00DE77F1" w:rsidRPr="00DE77F1" w:rsidRDefault="00DE77F1" w:rsidP="00DE7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b/>
          <w:sz w:val="24"/>
          <w:szCs w:val="24"/>
        </w:rPr>
        <w:t>западная: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7F1"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>деревни</w:t>
      </w:r>
      <w:r w:rsidRPr="00DE77F1">
        <w:rPr>
          <w:rFonts w:ascii="Times New Roman" w:eastAsia="MS Mincho" w:hAnsi="Times New Roman" w:cs="Times New Roman"/>
          <w:sz w:val="24"/>
          <w:szCs w:val="24"/>
        </w:rPr>
        <w:t xml:space="preserve"> Новозерье по автомобильной дороге Н-9947 Червень-Домовицк-Володута в северо-западном направлении до места ее пересечения с автомобильной дорогой Н-9945 Замосточье-Рованичи-Старый Пруд, далее в западном направлении по указанной автомобильной дороге до деревни Володута, далее в северо-западном направлении по грунтовой дороге до юго-восточного угла квартала 53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>Гребенского лесничества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Червенского лесхоза, далее в северо-западном направлении по восточной границе </w:t>
      </w:r>
      <w:r w:rsidRPr="00DE77F1">
        <w:rPr>
          <w:rFonts w:ascii="Times New Roman" w:eastAsia="MS Mincho" w:hAnsi="Times New Roman" w:cs="Times New Roman"/>
          <w:sz w:val="24"/>
          <w:szCs w:val="24"/>
        </w:rPr>
        <w:t xml:space="preserve">квартала 53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Гребенского лесничества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Червенского лесхоза до западного угла квартала 77 Рованичского лесничества Червенского лесхоза, далее в северо-восточном направлении по административной границе между Червенским и Смолевичским районами до северо-западного угла квартала 55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lastRenderedPageBreak/>
        <w:t>Рованичского лесничества, далее в северо-восточном, северо-западном и юго-восточном   направлениях по восточной и северной границе квартала 55 Рованичского лесничества Червенского лесхоза до юго-западного угла квартала 46 указанного лесничества, далее в северо-западном направлении по западным границам кварталов 46, 37, 29, 19, 9, 4 Рованичского лесничества Червенского лесхоза до северо-западного угла квартала 4 Рованичского лесничества.</w:t>
      </w:r>
      <w:r w:rsidRPr="00DE77F1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77F1" w:rsidRPr="00DE77F1" w:rsidRDefault="00DE77F1" w:rsidP="00DE7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Согласно договору от 18.06.2024 № 14 площадь территории охотничьих угодий участка № 1 составляет 16900 га, в том числе: лесных –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br/>
        <w:t>11100 га, полевых – 5400 га, водно-болотных – 400 га.</w:t>
      </w:r>
    </w:p>
    <w:p w:rsidR="00DE77F1" w:rsidRPr="00DE77F1" w:rsidRDefault="00DE77F1" w:rsidP="00DE7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Охотничьи угодья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Червенского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лесхоза (участок № 2) на севере граничат с охотничьими угодьями Смолевичского охотничьего хозяйства учреждения «ОС Минской области» РГОО «БООР» и охотничьими угодьями Червенского охотничьего хозяйства учреждения «ОС Минской области» РГОО «БООР», на востоке – охотничьими угодьями Червенского охотничьего хозяйства учреждения «ОС Минской области» РГОО «БООР», охотничьими угодьями Осиповичского опытного лесхоза, на юге – с охотничьими угодьями ОАО «Газпром трансгаз Беларусь», охотничьими угодьями Пуховичского лесхоза и охотничьими угодьями Пуховичского охотничьего хозяйства учреждения «ОС Минской области» РГОО «БООР», на западе – с охотничьими угодьями Червенского охотничьего хозяйства учреждения «ОС Минской области» РГОО «БООР».</w:t>
      </w:r>
    </w:p>
    <w:p w:rsidR="00DE77F1" w:rsidRPr="00DE77F1" w:rsidRDefault="00DE77F1" w:rsidP="00DE77F1">
      <w:pPr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Описание границ охотничьих угодий 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Червенского лесхоза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7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(участок </w:t>
      </w:r>
      <w:r w:rsidRPr="00DE77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 xml:space="preserve">№ 2)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>в соответствии с дополнительным соглашением от 01.04.2024 № 10 к договору аренды охотничьих угодий от 02.09.1992 № б/н, заключенным между Червенским районным исполнительным комитетом и Червенским лесхозом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77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приведено ниже:</w:t>
      </w:r>
    </w:p>
    <w:p w:rsidR="00DE77F1" w:rsidRPr="00DE77F1" w:rsidRDefault="00DE77F1" w:rsidP="00DE77F1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северная: 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от места пересечения автомобильной дороги Н-9936 Залесье – Камейки с автомобильной дорогой М-4 Минск – Могилев в восточном и юго-восточном направлениях по указанной автомобильной дороге до пересечения с границей запретной для охоты зоны вокруг города Червеня, далее в южном, юго-западном, восточном, юго-восточном и обратно восточном направлениях по границам запретной для охоты зоны вокруг города Червеня до места пересечения с автомобильной дорогой Н-9918 Червень – Ляды – Якшицы, далее в  юго-восточном направлении по указанной автомобильной дороге до места ее пересечения с автомобильной дорогой Н-9924 Индом – Ачижа – Дуброва, далее в юго-восточном, юго-западном и обратно в юго-восточном направлениях по указанной автомобильной дороге до места ее пересечения с автомобильной дорогой     Н-9925 Скрябинка – Забод, далее в северо-восточном направлении по указанной автомобильной дороге до места ее пересечения с южной границей квартала 23 Гребенецкого лесничества Червенского лесхоза, далее в западном и северо-восточном направлениях по западной границе  кварталов 23, 21 Гребенецкого лесничества Червенского лесхоза до северо-западного угла квартала 21 указанного лесничества, далее в северо-восточном направлении по мелиоративному каналу до точки с координатами 53°39'19,8" СШ, 28°31'47,6" ВД, далее в северо-восточном направлении по прямой линии на луговых землях до мелиоративного канала, далее в юго-восточном направлении по указанному мелиоративному каналу до северо-восточного угла квартала 9 Горковского лесничества Червенского лесхоза, далее в юго-восточном, северо-восточном, обратно юго-восточном направлениях по северным границам кварталов 9, 10, 17 Горковского лесничества Червенского лесхоза до северо-восточного угла квартала 17 указанного лесничества; </w:t>
      </w:r>
    </w:p>
    <w:p w:rsidR="00DE77F1" w:rsidRPr="00DE77F1" w:rsidRDefault="00DE77F1" w:rsidP="00DE77F1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восточная: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 xml:space="preserve">от северо-восточного угла квартала 17 Горковского лесничества Червенского лесхоза в юго-западном направлении по восточным границам кварталов 17, 18 Горковского лесничества Червенского лесхоза до северо-восточного угла квартала 38 Гребенецкого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лесничества Червенского лесхоза, далее в юго-восточном, северо-восточном и обратно в юго-восточном направлениях по северным границам кварталов 43, 51, 52  Гребенецкого лесничества до северо-восточного угла квартала 52 указанного лесничества, далее в юго-восточном и юго-западном направлениях по административной границе между Червенским и Осиповичским районами до места ее пересечения с мелиоративным каналом в точке с координатами 53°33'23,6" СШ, 28°34'58,5" ВД;  </w:t>
      </w:r>
    </w:p>
    <w:p w:rsidR="00DE77F1" w:rsidRPr="00DE77F1" w:rsidRDefault="00DE77F1" w:rsidP="00DE77F1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южная: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>от места пересечения  административной  границы  между Червенским и  Осиповичским  районами  с  мелиоративным  каналом  в  точке с координатами 53°33'23,6" СШ, 28°34'58,5" ВД в юго-западном направлении по указанной административной границе до места пересечения административных границ Червенского, Осиповичского и Пуховичского районов, далее в юго-западном и северо-западном направлениях по административной границе между Червенским и Пуховичским районами  до агрогородка Турец;</w:t>
      </w:r>
    </w:p>
    <w:p w:rsidR="00DE77F1" w:rsidRPr="00DE77F1" w:rsidRDefault="00DE77F1" w:rsidP="00DE77F1">
      <w:pPr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западная: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>от агрогородка Турец в северном направлении по автомобильной дороге Н-9933 Чесловое – Городище – Турец до деревни Криница, далее в северном направлении по грунтовой дороге до места ее пересечения с западной границей квартала 35 Волмянского лесничества Червенского лесхоза, далее в северо-западном направлении по западной границе квартала 35 указанного лесничества до северо-восточного угла квартала 46 Волмянского лесничества, далее в северо-западном направлении по северной границе квартала 46 указанного лесничества до деревни Смоленка, далее в северо-восточном направлении по автомобильной дороге Н-9934 Смиловичи – Красевичи – Смоленка до точки с координатами 53°43'35,4" СШ, 28°03'57,2" ВД, далее в северо-восточном направлении по линии электропередачи до деревни Подгорье, далее в северо-восточном направлении по прямой линии через деревню Подгорье до мелиоративного канала в точке с координатами 53°43'55,2" СШ, 28°04'21,9" ВД, далее в юго-восточном направлении по указанному мелиоративному каналу до юго-восточного угла квартала 45 Волмянского лесничества, далее в северо-западном и северо-восточном направлениях по юго-западной и северо-западной границам квартала 45, западной границе квартала 8 Волмянского лесничества до северо-западного угла квартала 8 указанного лесничества, далее в северо-восточном направлении по грунтовой дороге до деревни Камейки, далее в северо-восточном направлении по автомобильной дороге Н-9936 Залесье – Камейки до места пересечения с автомобильной дорогой  М-4 Минск – Могилев.</w:t>
      </w:r>
      <w:r w:rsidRPr="00DE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77F1" w:rsidRPr="00DE77F1" w:rsidRDefault="00DE77F1" w:rsidP="00DE77F1">
      <w:pPr>
        <w:spacing w:after="0" w:line="24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E77F1">
        <w:rPr>
          <w:rFonts w:ascii="Times New Roman" w:eastAsia="MS Mincho" w:hAnsi="Times New Roman" w:cs="Times New Roman"/>
          <w:sz w:val="24"/>
          <w:szCs w:val="24"/>
        </w:rPr>
        <w:t>Границы запретной для охоты зоны вокруг города Червеня установлены решением Минского областного исполнительного комитета от 14.12.2020 № 1088.</w:t>
      </w:r>
    </w:p>
    <w:p w:rsidR="00DE77F1" w:rsidRPr="00DE77F1" w:rsidRDefault="00DE77F1" w:rsidP="00DE77F1">
      <w:pPr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F1">
        <w:rPr>
          <w:rFonts w:ascii="Times New Roman" w:eastAsia="Times New Roman" w:hAnsi="Times New Roman" w:cs="Times New Roman"/>
          <w:sz w:val="24"/>
          <w:szCs w:val="24"/>
        </w:rPr>
        <w:t>Согласно дополнительному соглашению от 01.04.2024 № 10 к договору аренды охотничьих угодий от 02.09.1992 № б/н, заключенного между Червенским районным исполнительным комитетом и Червенским лесхозом общая площадь территории охотничьих угодий участка № 2</w:t>
      </w:r>
      <w:r w:rsidRPr="00DE77F1">
        <w:rPr>
          <w:rFonts w:ascii="Times New Roman" w:eastAsia="MS Mincho" w:hAnsi="Times New Roman" w:cs="Times New Roman"/>
          <w:sz w:val="24"/>
          <w:szCs w:val="24"/>
        </w:rPr>
        <w:t xml:space="preserve"> составляет 38700 га, в том числе: </w:t>
      </w:r>
      <w:r w:rsidRPr="00DE77F1">
        <w:rPr>
          <w:rFonts w:ascii="Times New Roman" w:eastAsia="Times New Roman" w:hAnsi="Times New Roman" w:cs="Times New Roman"/>
          <w:sz w:val="24"/>
          <w:szCs w:val="24"/>
        </w:rPr>
        <w:t>лесных  – 22300 га, полевых – 14000 га, водно-болотных – 2400 га.</w:t>
      </w:r>
    </w:p>
    <w:p w:rsidR="00A06990" w:rsidRPr="00DE77F1" w:rsidRDefault="00A06990">
      <w:pPr>
        <w:rPr>
          <w:sz w:val="28"/>
          <w:szCs w:val="28"/>
        </w:rPr>
      </w:pPr>
    </w:p>
    <w:sectPr w:rsidR="00A06990" w:rsidRPr="00DE77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7D" w:rsidRDefault="00997F7D" w:rsidP="00DE77F1">
      <w:pPr>
        <w:spacing w:after="0" w:line="240" w:lineRule="auto"/>
      </w:pPr>
      <w:r>
        <w:separator/>
      </w:r>
    </w:p>
  </w:endnote>
  <w:endnote w:type="continuationSeparator" w:id="0">
    <w:p w:rsidR="00997F7D" w:rsidRDefault="00997F7D" w:rsidP="00DE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7D" w:rsidRDefault="00997F7D" w:rsidP="00DE77F1">
      <w:pPr>
        <w:spacing w:after="0" w:line="240" w:lineRule="auto"/>
      </w:pPr>
      <w:r>
        <w:separator/>
      </w:r>
    </w:p>
  </w:footnote>
  <w:footnote w:type="continuationSeparator" w:id="0">
    <w:p w:rsidR="00997F7D" w:rsidRDefault="00997F7D" w:rsidP="00DE7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F1"/>
    <w:rsid w:val="00997F7D"/>
    <w:rsid w:val="00A06990"/>
    <w:rsid w:val="00D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85842-BB60-4F9A-8EEA-0889C625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7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7F1"/>
  </w:style>
  <w:style w:type="paragraph" w:styleId="a5">
    <w:name w:val="footer"/>
    <w:basedOn w:val="a"/>
    <w:link w:val="a6"/>
    <w:uiPriority w:val="99"/>
    <w:unhideWhenUsed/>
    <w:rsid w:val="00DE77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2025-05-08T04:33:00Z</dcterms:created>
  <dcterms:modified xsi:type="dcterms:W3CDTF">2025-05-08T04:36:00Z</dcterms:modified>
</cp:coreProperties>
</file>